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1" w:rsidRPr="000A1E58" w:rsidRDefault="00615441" w:rsidP="000A1E58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УКАЗ ПРЕЗИДЕНТА РЕСПУБЛИКИ БЕЛАРУСЬ</w:t>
      </w:r>
    </w:p>
    <w:p w:rsidR="00615441" w:rsidRPr="000A1E58" w:rsidRDefault="00615441" w:rsidP="000A1E58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4 июля 2017 г. N 240</w:t>
      </w:r>
    </w:p>
    <w:p w:rsidR="00615441" w:rsidRPr="000A1E58" w:rsidRDefault="00615441" w:rsidP="000A1E58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615441" w:rsidRPr="000A1E58" w:rsidRDefault="00615441" w:rsidP="000A1E58">
      <w:pPr>
        <w:pStyle w:val="ConsPlusTitle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О ГОСУДАРСТВЕННОЙ ПОДДЕРЖКЕ ГРАЖДАН ПРИ СТРОИТЕЛЬСТВЕ (РЕКОНСТРУКЦИИ) ЖИЛЫХ ПОМЕЩЕНИЙ</w:t>
      </w:r>
    </w:p>
    <w:p w:rsidR="00615441" w:rsidRPr="000A1E58" w:rsidRDefault="00615441" w:rsidP="000A1E58">
      <w:pPr>
        <w:pStyle w:val="ConsPlusNormal"/>
        <w:ind w:left="57"/>
        <w:jc w:val="center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02.08.2017 N 274)</w:t>
      </w:r>
    </w:p>
    <w:p w:rsidR="00615441" w:rsidRPr="000A1E58" w:rsidRDefault="00615441" w:rsidP="000A1E58">
      <w:pPr>
        <w:pStyle w:val="ConsPlusNormal"/>
        <w:ind w:left="57"/>
        <w:jc w:val="center"/>
        <w:rPr>
          <w:rFonts w:ascii="Times New Roman" w:hAnsi="Times New Roman" w:cs="Times New Roman"/>
          <w:sz w:val="28"/>
          <w:szCs w:val="28"/>
        </w:rPr>
      </w:pP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В целях совершенствования форм государственной поддержки граждан при строительстве (реконструкции) жилых помещений: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 Установить, что: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1.1. субсидии на уплату части процентов за пользование кредитами, выдаваемыми банками на строительство (реконструкцию) жилых помещений (далее - субсидия на уплату части процентов), и субсидии на погашение основного долга по этим кредитам (далее - субсидия на погашение основного долга) являются формами государственной поддержки граждан при строительстве (реконструкции) жилых помещений;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"/>
      <w:bookmarkEnd w:id="0"/>
      <w:r w:rsidRPr="000A1E58">
        <w:rPr>
          <w:rFonts w:ascii="Times New Roman" w:hAnsi="Times New Roman" w:cs="Times New Roman"/>
          <w:sz w:val="28"/>
          <w:szCs w:val="28"/>
        </w:rPr>
        <w:t xml:space="preserve">&lt;*&gt; Для целей настоящего Указа под кредитами понимаются кредиты, выдаваемые банками на строительство (реконструкцию) жилых помещений в пределах максимальной нормируемой стоимости жилого помещения, определяемой в соответствии с </w:t>
      </w:r>
      <w:hyperlink w:anchor="P6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1.13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за исключением льготных кредитов, предоставляемых гражданам в соответствии с законодательством.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7"/>
      <w:bookmarkEnd w:id="1"/>
      <w:r w:rsidRPr="000A1E58">
        <w:rPr>
          <w:rFonts w:ascii="Times New Roman" w:hAnsi="Times New Roman" w:cs="Times New Roman"/>
          <w:sz w:val="28"/>
          <w:szCs w:val="28"/>
        </w:rPr>
        <w:t>1.2. право на получение субсидии на уплату части процентов предоставляется состоящим на учете нуждающихся в улучшении жилищных условий (за исключением признанных нуждающимися в улучшении жилищных условий по дополнительным основаниям, предусмотренным организациями в коллективных договорах):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гражданам, перечисленным в </w:t>
      </w:r>
      <w:hyperlink r:id="rId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семнадцатом части первой подпункта 1.1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 "О некоторых вопросах предоставления гражданам государственной поддержки при строительстве (реконструкции) или приобретении жилых помещений";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"/>
      <w:bookmarkEnd w:id="2"/>
      <w:r w:rsidRPr="000A1E58">
        <w:rPr>
          <w:rFonts w:ascii="Times New Roman" w:hAnsi="Times New Roman" w:cs="Times New Roman"/>
          <w:sz w:val="28"/>
          <w:szCs w:val="28"/>
        </w:rPr>
        <w:t>прокурорским работникам, гражданам из числа прокурорских работников, уволенных со службы в органах прокуратуры по возрасту, состоянию здоровья, в связи с сокращением численности или штата работников (в связи с проведением организационно-штатных мероприятий), имеющим не менее 5 календарных лет выслуги на службе в органах прокуратуры;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0"/>
      <w:bookmarkEnd w:id="3"/>
      <w:r w:rsidRPr="000A1E58">
        <w:rPr>
          <w:rFonts w:ascii="Times New Roman" w:hAnsi="Times New Roman" w:cs="Times New Roman"/>
          <w:sz w:val="28"/>
          <w:szCs w:val="28"/>
        </w:rPr>
        <w:t xml:space="preserve">малообеспеченным гражданам, осуществляющим строительство (реконструкцию) жилых помещений в населенных пунктах на территории юго-восточного региона Могилевской области </w:t>
      </w:r>
      <w:hyperlink w:anchor="P2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0A1E58">
        <w:rPr>
          <w:rFonts w:ascii="Times New Roman" w:hAnsi="Times New Roman" w:cs="Times New Roman"/>
          <w:sz w:val="28"/>
          <w:szCs w:val="28"/>
        </w:rPr>
        <w:t>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"/>
      <w:bookmarkEnd w:id="4"/>
      <w:r w:rsidRPr="000A1E58">
        <w:rPr>
          <w:rFonts w:ascii="Times New Roman" w:hAnsi="Times New Roman" w:cs="Times New Roman"/>
          <w:sz w:val="28"/>
          <w:szCs w:val="28"/>
        </w:rPr>
        <w:t xml:space="preserve">&lt;*&gt; Для целей настоящего Указа под юго-восточным регионом Могилевской области понимается территория Кричевского, Климовичского,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Краснопольского, Костюковичского, Славгородского, Чериковского и Хотимского районов Могилевской области.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E58">
        <w:rPr>
          <w:rFonts w:ascii="Times New Roman" w:hAnsi="Times New Roman" w:cs="Times New Roman"/>
          <w:b/>
          <w:sz w:val="28"/>
          <w:szCs w:val="28"/>
        </w:rPr>
        <w:t>1.3. внеочередное право на получение субсидии на уплату части процентов имеют: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граждане, перечисленные в </w:t>
      </w:r>
      <w:hyperlink r:id="rId8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седьмом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двенадцатом части первой подпункта 1.1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граждане, уволенные с военной службы, службы в Следственном комитете, Государственном комитете судебных экспертиз,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службы в органах прокуратуры по возрасту, состоянию здоровья, в связи с сокращением численности или штата работников (в связи с проведением организационно-штатных мероприятий),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службы, службы в органах прокуратуры;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дети-сироты и дети, оставшиеся без попечения родителей, в отношении которых принято решение об эмансипации или которые вступили в брак, лица из числа детей-сирот и детей, оставшихся без попечения родителей;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P28"/>
      <w:bookmarkEnd w:id="5"/>
      <w:r w:rsidRPr="000A1E58">
        <w:rPr>
          <w:rFonts w:ascii="Times New Roman" w:hAnsi="Times New Roman" w:cs="Times New Roman"/>
          <w:sz w:val="28"/>
          <w:szCs w:val="28"/>
        </w:rPr>
        <w:t xml:space="preserve">1.4. </w:t>
      </w:r>
      <w:r w:rsidRPr="000A1E58">
        <w:rPr>
          <w:rFonts w:ascii="Times New Roman" w:hAnsi="Times New Roman" w:cs="Times New Roman"/>
          <w:b/>
          <w:sz w:val="28"/>
          <w:szCs w:val="28"/>
        </w:rPr>
        <w:t>право на получение субсидии на погашение основного долга совместно с получением субсидии на уплату части процентов предоставляется: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многодетным семьям, имеющим троих и более несовершеннолетних детей;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0"/>
      <w:bookmarkEnd w:id="6"/>
      <w:r w:rsidRPr="000A1E58">
        <w:rPr>
          <w:rFonts w:ascii="Times New Roman" w:hAnsi="Times New Roman" w:cs="Times New Roman"/>
          <w:sz w:val="28"/>
          <w:szCs w:val="28"/>
        </w:rPr>
        <w:t xml:space="preserve">молодым семьям из числа лиц, перечисленных в </w:t>
      </w:r>
      <w:hyperlink r:id="rId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третьем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шестнадцатом части первой подпункта 1.1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</w:t>
      </w:r>
      <w:hyperlink w:anchor="P1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1.2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относящихся к малообеспеченным гражданам на дату подачи заявления о предоставлении субсидии на уплату части процентов (заявления о включении в списки на получение субсидии на уплату части процентов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пункта), - при рождении (усыновлении, удочерении) первого и (или) второго ребенка после принятия решения о предоставлении субсидии на уплату части процентов;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31"/>
      <w:bookmarkEnd w:id="7"/>
      <w:r w:rsidRPr="000A1E58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в отношении которых принято решение об эмансипации или которые вступили в брак, лицам из числа детей-сирот и детей, оставшихся без попечения родителей;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"/>
      <w:bookmarkEnd w:id="8"/>
      <w:r w:rsidRPr="000A1E58">
        <w:rPr>
          <w:rFonts w:ascii="Times New Roman" w:hAnsi="Times New Roman" w:cs="Times New Roman"/>
          <w:sz w:val="28"/>
          <w:szCs w:val="28"/>
        </w:rPr>
        <w:t xml:space="preserve">гражданам, являющимся нанимателями жилых помещений социального пользования государственного жилищного фонда, предоставленных им в соответствии с законодательными актами как детям-сиротам и детям, оставшимся без попечения родителей, в отношении которых принято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решение об эмансипации или которые вступили в брак, лицам из числа детей-сирот и детей, оставшихся без попечения родителей, - в течение срока действия заключенного с ними срочного договора найма жилого помещения социального пользования государственного жилищного фонда;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1.5. иностранные граждане и лица без гражданства, постоянно проживающие в Республике Беларусь, пользуются правом на получение субсидии на уплату части процентов и субсидии на погашение основного долга наравне с гражданами Республики Беларусь, если иное не предусмотрено законами и международными договорами Республики Беларусь.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Предоставление субсидии на уплату части процентов и субсидии на погашение основного долга осуществляется в порядке, определяемом Советом Министров Республики Беларусь, с учетом порядка и условий, определенных </w:t>
      </w:r>
      <w:hyperlink r:id="rId1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6 января 2012 г. N 13, и особенностей, установленных настоящим Указом;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1.6. граждане, имеющие право на получение субсидии на уплату части процентов, а также граждане, имеющие право на получение субсидии на уплату части процентов и субсидии на погашение основного долга (далее, если не установлено иное, - субсидии), имеют право воспользоваться по их выбору либо субсидией на уплату части процентов (субсидиями), либо государственной поддержкой в соответствии с </w:t>
      </w:r>
      <w:hyperlink r:id="rId18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6 января 2012 г. N 13;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1.7. субсидия на уплату части процентов (субсидии) предоставляется гражданам, осуществляющим: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строительство жилых помещений в экономичных многоквартирных и блокированных жилых домах типовых потребительских качеств, перечень проектов (серий) которых утверждается Министерством архитектуры и строительства, а также в многоквартирных и блокированных жилых домах иных проектов (серий), проектная документация на строительство которых утверждена в установленном порядке до 1 июня 2013 г.;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строительство (реконструкцию) одноквартирных жилых домов;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реконструкцию жилых помещений.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Предоставление субсидии на уплату части процентов (субсидий) осуществляется с соблюдением принципа одноразовости получения государственной поддержки с учетом положений, предусмотренных в </w:t>
      </w:r>
      <w:hyperlink w:anchor="P4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частях третьей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41"/>
      <w:bookmarkEnd w:id="9"/>
      <w:r w:rsidRPr="000A1E58">
        <w:rPr>
          <w:rFonts w:ascii="Times New Roman" w:hAnsi="Times New Roman" w:cs="Times New Roman"/>
          <w:sz w:val="28"/>
          <w:szCs w:val="28"/>
        </w:rPr>
        <w:t xml:space="preserve">Субсидия на уплату части процентов (субсидии) не предоставляется гражданам и членам их семей, являющимся (являвшимся) получателями субсидии на уплату части процентов (субсидий) либо членами семей получателей субсидии на уплату части процентов (субсидий) (за исключением несовершеннолетних детей и детей в возрасте до 23 лет, перечисленных в </w:t>
      </w:r>
      <w:hyperlink w:anchor="P8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абзаце шестом пункта 3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Указа), а также гражданам, перечисленным в </w:t>
      </w:r>
      <w:hyperlink r:id="rId1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четвертом части третьей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четвертой подпункта 1.3-1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42"/>
      <w:bookmarkEnd w:id="10"/>
      <w:r w:rsidRPr="000A1E58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Многодетные семьи, которые реализовали свое право на получение субсидии на уплату части процентов (субсидий) либо на получение государственной поддержки в соответствии с </w:t>
      </w:r>
      <w:hyperlink r:id="rId2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6 января 2012 г. N 13, в том числе во внеочередном порядке, а также семьи, приобретшие статус многодетных после улучшения жилищных условий с привлечением субсидии на уплату части процентов (субсидий) либо государственной поддержки в соответствии с Указом Президента Республики Беларусь от 6 января 2012 г. N 13, имеют право на повторное получение государственной поддержки в форме субсидии на уплату части процентов (субсидий), в том числе во внеочередном порядке, независимо от ограничений, предусмотренных в </w:t>
      </w:r>
      <w:hyperlink w:anchor="P4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третьей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подпункта, если основания для постановки на учет нуждающихся в улучшении жилищных условий у них возникли в связи с рождением (усыновлением, удочерением) детей.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3"/>
      <w:bookmarkEnd w:id="11"/>
      <w:r w:rsidRPr="000A1E58">
        <w:rPr>
          <w:rFonts w:ascii="Times New Roman" w:hAnsi="Times New Roman" w:cs="Times New Roman"/>
          <w:sz w:val="28"/>
          <w:szCs w:val="28"/>
        </w:rPr>
        <w:t>К гражданам, являвшимся получателями субсидии на уплату части процентов (субсидий), не относятся граждане, в отношении которых было принято решение о предоставлении субсидии на уплату части процентов (субсидий), однако такая субсидия (субсидии) не перечислялась либо в полном объеме возвращена гражданами в местный бюджет в течение 3 месяцев со дня расторжения договора создания объекта долевого строительства (в том числе в связи с отказом одной из сторон от исполнения такого договора), выхода или исключения из членов организации застройщиков, изъятия земельного участка. К членам семей получателей субсидии на уплату части процентов (субсидий) не относятся граждане, не реализовавшие право на получение субсидии на уплату части процентов (субсидий) в качестве членов семей получателей такой субсидии (субсидий) по указанным обстоятельствам;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44"/>
      <w:bookmarkEnd w:id="12"/>
      <w:r w:rsidRPr="000A1E58">
        <w:rPr>
          <w:rFonts w:ascii="Times New Roman" w:hAnsi="Times New Roman" w:cs="Times New Roman"/>
          <w:sz w:val="28"/>
          <w:szCs w:val="28"/>
        </w:rPr>
        <w:t>1.8. субсидия на уплату части процентов предоставляется в следующих размерах: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многодетным семьям, имеющим троих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пункта), - в размере </w:t>
      </w:r>
      <w:hyperlink r:id="rId2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ставки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многодетным семьям, имеющим четверых и более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пункта), - в размере </w:t>
      </w:r>
      <w:hyperlink r:id="rId2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ставки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рефинансирования Национального банка, увеличенной на 3 процентных пункта, но не более процентной ставки по кредиту, установленной кредитным договором;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многодетным семьям, имеющим не менее троих детей в возрасте до 23 лет, перечисленных в </w:t>
      </w:r>
      <w:hyperlink w:anchor="P8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3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Указа, на дату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 xml:space="preserve">подачи заявления о предоставлении субсидии на уплату части процентов (заявления о включении в списки на получение субсидии на уплату части процентов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пункта), а также гражданам, перечисленным в </w:t>
      </w:r>
      <w:hyperlink w:anchor="P3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1.4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- в размере ставки рефинансирования Национального банка, увеличенной на 2 процентных пункта, но не более процентной ставки по кредиту, установленной кредитным договором;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иным гражданам, перечисленным в </w:t>
      </w:r>
      <w:hyperlink w:anchor="P1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подпункте 1.2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- в размере </w:t>
      </w:r>
      <w:hyperlink r:id="rId2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ставки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рефинансирования Национального банка, уменьшенной на 2 процентных пункта, но не более процентной ставки по кредиту, установленной кредитным договором;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1.9. субсидия на уплату части процентов предоставляется гражданам на основании решений, принятых в соответствии с </w:t>
      </w:r>
      <w:hyperlink w:anchor="P6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начиная со следующего месяца после выдачи банком кредита (его части) ежемесячно в течение всего срока погашения кредита, установленного кредитным договором.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Субсидия, подлежащая ежемесячному перечислению на уплату части процентов, определяется исходя из ее размеров, установленных в </w:t>
      </w:r>
      <w:hyperlink w:anchor="P4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подпункте 1.8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ставки рефинансирования Национального банка, установленной в периоде, за который начисляется субсидия, и остатка задолженности по кредиту;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51"/>
      <w:bookmarkEnd w:id="13"/>
      <w:r w:rsidRPr="000A1E58">
        <w:rPr>
          <w:rFonts w:ascii="Times New Roman" w:hAnsi="Times New Roman" w:cs="Times New Roman"/>
          <w:sz w:val="28"/>
          <w:szCs w:val="28"/>
        </w:rPr>
        <w:t xml:space="preserve">1.10. субсидия на погашение основного долга предоставляется многодетным семьям в соответствии с количеством несовершеннолетних детей в семье на дату подачи заявления о предоставлении субсидий (заявления о включении в списки на получение субсидий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 в следующих размерах: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при наличии троих несовершеннолетних детей - в размере 95 процентов от суммы основного долга по кредиту;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при наличии четверых и более несовершеннолетних детей - в размере 100 процентов от суммы основного долга по кредиту.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4"/>
      <w:bookmarkEnd w:id="14"/>
      <w:r w:rsidRPr="000A1E58">
        <w:rPr>
          <w:rFonts w:ascii="Times New Roman" w:hAnsi="Times New Roman" w:cs="Times New Roman"/>
          <w:sz w:val="28"/>
          <w:szCs w:val="28"/>
        </w:rPr>
        <w:t xml:space="preserve">Молодым семьям, указанным в </w:t>
      </w:r>
      <w:hyperlink w:anchor="P3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субсидия на погашение основного долга в следующих размерах: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при рождении (усыновлении, удочерении) первого ребенка - в размере 10 процентов от суммы основного долга по кредиту;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при рождении (усыновлении, удочерении) второго ребенка - в размере 20 процентов от суммы основного долга по кредиту.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Гражданам, перечисленным в </w:t>
      </w:r>
      <w:hyperlink w:anchor="P3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четвертом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пятом подпункта 1.4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предоставляется субсидия на погашение основного долга в размере 35 процентов от суммы основного долга по кредиту;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1.11. субсидия на погашение основного долга предоставляется гражданам на основании решений, принятых в соответствии с </w:t>
      </w:r>
      <w:hyperlink w:anchor="P6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подпунктом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начиная с месяца начала погашения основного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долга по кредиту ежемесячно в течение всего срока его погашения.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Семьям из числа лиц, перечисленных в </w:t>
      </w:r>
      <w:hyperlink r:id="rId2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втором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восьмом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семнадцатом части первой подпункта 1.1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</w:t>
      </w:r>
      <w:hyperlink w:anchor="P1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четвертом подпункта 1.2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относящихся к малообеспеченным гражданам на дату подачи заявления о предоставлении субсидии на уплату части процентов (субсидий) (заявления о включении в списки на получение субсидии на уплату части процентов (субсидий) в случае утверждения указанных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пункта), приобретшим статус многодетной семьи после принятия решения о предоставлении субсидии на уплату части процентов (субсидий), а также многодетным семьям при рождении четвертого и последующих детей изменяется размер субсидии на уплату части процентов исходя из размеров, установленных в </w:t>
      </w:r>
      <w:hyperlink w:anchor="P4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подпункте 1.8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и предоставляется субсидия на погашение основного долга (изменяется ее размер) исходя из размеров, установленных в </w:t>
      </w:r>
      <w:hyperlink w:anchor="P5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подпункта 1.10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и количества несовершеннолетних детей на дату рождения (усыновления, удочерения) ребенка (с учетом родившегося, усыновленного, удочеренного) путем внесения изменений в ранее принятое решение о предоставлении субсидии на уплату части процентов (субсидий).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Молодым семьям, указанным в </w:t>
      </w:r>
      <w:hyperlink w:anchor="P3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1.4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при рождении (усыновлении, удочерении) первого и (или) второго ребенка после принятия решения о предоставлении субсидии на уплату части процентов предоставляется субсидия на погашение основного долга (изменяется ее размер) исходя из размеров, установленных в </w:t>
      </w:r>
      <w:hyperlink w:anchor="P5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второй подпункта 1.10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путем внесения изменений в ранее принятое решение о предоставлении субсидии на уплату части процентов;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1.12. субсидия на уплату части процентов (субсидии) не подлежит предоставлению на погашение просроченной и пролонгированной задолженности по основному долгу по кредиту и процентам за пользование им;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62"/>
      <w:bookmarkEnd w:id="15"/>
      <w:r w:rsidRPr="000A1E58">
        <w:rPr>
          <w:rFonts w:ascii="Times New Roman" w:hAnsi="Times New Roman" w:cs="Times New Roman"/>
          <w:sz w:val="28"/>
          <w:szCs w:val="28"/>
        </w:rPr>
        <w:t xml:space="preserve">1.13. максимальная нормируемая стоимость жилого помещения для предоставления субсидии на уплату части процентов (субсидий) гражданам, осуществляющим строительство (реконструкцию) жилого помещения, определяется по нормируемым размерам общей площади жилого помещения, устанавливаемым в порядке, предусмотренном в </w:t>
      </w:r>
      <w:hyperlink r:id="rId3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частях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шестой подпункта 1.6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с учетом нормативов общей площади строящегося (реконструируемого) жилого помещения, установленных в </w:t>
      </w:r>
      <w:hyperlink r:id="rId3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подпункте 1.5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и по стоимости 1 кв. метра общей площади строящегося (реконструируемого) жилого помещения, но не превышающей предельный норматив стоимости 1 кв. метра общей площади жилого помещения, определяемый Советом Министров Республики Беларусь, и не должна превышать 90 процентов (для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многодетных семей - 100 процентов) принимаемой в расчет стоимости строительства (реконструкции) нормируемых размеров общей площади жилого помещения.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63"/>
      <w:bookmarkEnd w:id="16"/>
      <w:r w:rsidRPr="000A1E58">
        <w:rPr>
          <w:rFonts w:ascii="Times New Roman" w:hAnsi="Times New Roman" w:cs="Times New Roman"/>
          <w:sz w:val="28"/>
          <w:szCs w:val="28"/>
        </w:rPr>
        <w:t xml:space="preserve">При строительстве жилых помещений в сельских населенных пунктах гражданами, постоянно в них проживающими и работающими, а также при строительстве многодетными семьями жилых помещений в населенных пунктах с численностью населения до 20 тыс. человек, населенных пунктах на территории юго-восточного региона Могилевской области и городах-спутниках максимальная нормируемая стоимость жилого помещения для предоставления субсидии на уплату части процентов (субсидий) определяется с учетом стоимости возведения предусмотренных проектной документацией хозяйственных построек в размере до 20 процентов максимальной нормируемой стоимости жилого помещения, рассчитанной в соответствии с </w:t>
      </w:r>
      <w:hyperlink w:anchor="P6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При увеличении состава семьи гражданина, являющегося получателем субсидии на уплату части процентов, в связи с рождением (усыновлением, удочерением) детей в период осуществления строительства (реконструкции) жилого помещения с использованием такой субсидии производится перерасчет в соответствии с </w:t>
      </w:r>
      <w:hyperlink w:anchor="P6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частями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второй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 максимальной нормируемой стоимости жилого помещения для предоставления субсидии на уплату части процентов, а при увеличении состава семей граждан из числа лиц, перечисленных в </w:t>
      </w:r>
      <w:hyperlink w:anchor="P28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подпункте 1.4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пункта, являющихся получателями субсидий, - перерасчет в соответствии с настоящим подпунктом максимальной нормируемой стоимости жилого помещения для предоставления субсидий путем внесения изменений в ранее принятые решения о предоставлении субсидии на уплату части процентов (субсидий);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65"/>
      <w:bookmarkEnd w:id="17"/>
      <w:r w:rsidRPr="000A1E58">
        <w:rPr>
          <w:rFonts w:ascii="Times New Roman" w:hAnsi="Times New Roman" w:cs="Times New Roman"/>
          <w:sz w:val="28"/>
          <w:szCs w:val="28"/>
        </w:rPr>
        <w:t>1.14. субсидия на уплату части процентов (субсидии) предоставляется с соблюдением очередности граждан, нуждающихся в улучшении жилищных условий. Решения о предоставлении субсидии на уплату части процентов либо о предоставлении субсидий (далее - решения о предоставлении субсидии на уплату части процентов (субсидий) гражданам, осуществляющим строительство (реконструкцию) жилых помещений, принимаются районными, городскими исполнительными и распорядительными органами, местными администрациями.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66"/>
      <w:bookmarkEnd w:id="18"/>
      <w:r w:rsidRPr="000A1E58">
        <w:rPr>
          <w:rFonts w:ascii="Times New Roman" w:hAnsi="Times New Roman" w:cs="Times New Roman"/>
          <w:sz w:val="28"/>
          <w:szCs w:val="28"/>
        </w:rPr>
        <w:t xml:space="preserve">Решения о предоставлении субсидии на уплату части процентов (субсидий) гражданам, осуществляющим строительство (реконструкцию) жилых помещений, состоящим на учете нуждающихся в улучшении жилищных условий по месту военной службы (службы, работы) в государственных органах и организациях, указанных в настоящей части, принимаются районными, городскими исполнительными и распорядительными органами, местными администрациями на основании списков на получение субсидии на уплату части процентов либо списков на получение субсидий (далее - списки на получение субсидии на уплату части процентов (субсидий), утвержденных Министерством обороны,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Министерством внутренних дел, Следственным комитетом, Государственным комитетом судебных экспертиз, Министерством по чрезвычайным ситуациям, Комитетом государственной безопасности, Государственным пограничным комитетом, Службой безопасности Президента Республики Беларусь, Оперативно-аналитическим центром при Президенте Республики Беларусь, Государственной инспекцией охраны животного и растительного мира при Президенте Республики Беларусь, Комитетом государственного контроля, Генеральной прокуратурой либо организациями, входящими в систему названных государственных органов и (или) подчиненными им, которым этими государственными органами делегированы полномочия по утверждению списков на получение субсидии на уплату части процентов (субсидий) (далее - государственные органы и организации, имеющие право на утверждение списков).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Решения о предоставлении субсидии на уплату части процентов (субсидий) гражданам (за исключением граждан, состоящих на учете нуждающихся в улучшении жилищных условий по месту военной службы (службы, работы) в государственных органах и организациях, имеющих право на утверждение списков) принимаются районными, городскими исполнительными и распорядительными органами, местными администрациями с учетом даты постановки на учет нуждающихся в улучшении жилищных условий, определяемой решениями районных, городских исполнительных и распорядительных органов.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Решения о предоставлении субсидии на уплату части процентов (субсидий) гражданам, состоящим на учете нуждающихся в улучшении жилищных условий по месту работы (службы), а также по месту военной службы (службы, работы) в государственных органах и организациях принимаются районными, городскими исполнительными и распорядительными органами, местными администрациями по месту нахождения соответствующих государственных органов (организаций), в которых они состоят на таком учете.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Районными, городскими исполнительными и распорядительными органами, местными администрациями решения о предоставлении субсидии на уплату части процентов (субсидий) принимаются с учетом положений, содержащихся в </w:t>
      </w:r>
      <w:hyperlink r:id="rId3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частях четвертой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пятой подпункта 1.9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0"/>
      <w:bookmarkEnd w:id="19"/>
      <w:r w:rsidRPr="000A1E58">
        <w:rPr>
          <w:rFonts w:ascii="Times New Roman" w:hAnsi="Times New Roman" w:cs="Times New Roman"/>
          <w:sz w:val="28"/>
          <w:szCs w:val="28"/>
        </w:rPr>
        <w:t>1.15. при перемене лица в кредитном обязательстве на стороне кредитополучателя предоставление субсидии на уплату части процентов (субсидий) не прекращается в течение 3 месяцев с даты наступления указанного обстоятельства. Банк не позднее 5 рабочих дней с даты перемены лица в кредитном обязательстве на стороне кредитополучателя письменно информирует об этом соответствующие районные, городские исполнительные и распорядительные органы, местные администрации, принявшие решения о предоставлении субсидии на уплату части процентов (субсидий).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Районный, городской исполнительный и распорядительный орган,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 xml:space="preserve">местная администрация на основании сведений, указанных в </w:t>
      </w:r>
      <w:hyperlink w:anchor="P7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подпункта, и заявления принявшего обязательства по кредитному договору члена семьи получателя субсидии на уплату части процентов (субсидий) либо иного лица, признанного в установленном порядке членом семьи получателя субсидии на уплату части процентов (субсидий), принимает решение о внесении изменения в решение о предоставлении субсидии на уплату части процентов (субсидий), в котором получателем субсидии на уплату части процентов (субсидий) указывается принявший обязательства по кредитному договору член семьи получателя субсидии на уплату части процентов (субсидий) либо иное лицо, признанное в установленном порядке членом семьи получателя субсидии на уплату части процентов (субсидий). Данное решение направляется в банк не позднее 5 рабочих дней с даты его принятия. Другие изменения в решение о предоставлении субсидии на уплату части процентов (субсидий) не вносятся;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72"/>
      <w:bookmarkEnd w:id="20"/>
      <w:r w:rsidRPr="000A1E58">
        <w:rPr>
          <w:rFonts w:ascii="Times New Roman" w:hAnsi="Times New Roman" w:cs="Times New Roman"/>
          <w:sz w:val="28"/>
          <w:szCs w:val="28"/>
        </w:rPr>
        <w:t>1.16. финансирование расходов, связанных с предоставлением в соответствии с настоящим Указом гражданам субсидии на уплату части процентов и субсидии на погашение основного долга, осуществляется за счет субвенций, передаваемых из республиканского бюджета в консолидированные бюджеты областей и бюджет г. Минска, в пределах объемов средств на эти цели, утвержденных законом о республиканском бюджете на очередной финансовый год.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Субвенции, указанные в </w:t>
      </w:r>
      <w:hyperlink w:anchor="P7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подпункта, распределяются между консолидированными бюджетами областей и бюджетом г. Минска исходя из объема задолженности на начало очередного финансового года по кредитам, выданным банками гражданам на строительство (реконструкцию) жилых помещений с использованием субсидии на уплату части процентов и субсидии на погашение основного долга, установленных настоящим Указом, и объемов субсидии на уплату части процентов и субсидии на погашение основного долга, планируемых к предоставлению в очередном финансовом году с учетом прогнозных объемов строительства жилых помещений с использованием указанных субсидий.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В процессе исполнения республиканского бюджета Совет Министров Республики Беларусь вправе осуществлять перераспределение средств субвенций, указанных в </w:t>
      </w:r>
      <w:hyperlink w:anchor="P7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подпункта, между консолидированными бюджетами областей и бюджетом г. Минска в пределах их общего объема, установленного законодательными актами на текущий финансовый год, с учетом прогнозного изменения объемов строительства жилых помещений с использованием субсидии на уплату части процентов и субсидии на погашение основного долга, установленных настоящим Указом, в очередном году;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1.17. на строящиеся (реконструируемые), а также построенные (реконструированные) жилые помещения, при строительстве (реконструкции) которых была использована субсидия на уплату части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 xml:space="preserve">процентов (субсидии), распространяются положения, содержащиеся в </w:t>
      </w:r>
      <w:hyperlink r:id="rId35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подпунктах 1.16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1.18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1.20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1.18. объемы строительства жилых домов с использованием государственной поддержки, установленной настоящим Указом, с определением объемов строительства таких жилых домов для граждан, проходящих военную службу, прокурорских работников и граждан, уволенных с военной службы, службы в органах прокуратуры по возрасту, состоянию здоровья, в связи с сокращением численности или штата работников (в связи с проведением организационно-штатных мероприятий), ежегодно определяются Советом Министров Республики Беларусь.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2. Ответственность за незаконное предоставление субсидии на уплату части процентов и субсидии на погашение основного долга возложить на местные исполнительные и распорядительные органы, а контроль за правильностью предоставления таких субсидий - на облисполкомы и Минский горисполком в соответствии с их компетенцией.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Ответственность за незаконное включение в списки на получение субсидии на уплату части процентов (субсидий) возложить на государственные органы и организации, имеющие право на утверждение списков, в соответствии с их компетенцией.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3. Для целей настоящего Указа применяются термины и их определения в значениях, установленных в </w:t>
      </w:r>
      <w:hyperlink r:id="rId38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Указе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6 января 2012 г. N 13, с учетом следующих терминов и их определений: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граждане, осуществляющие строительство (реконструкцию) жилых помещений, - граждане, направленные в установленном порядке на строительство (реконструкцию) жилых помещений в составе организаций застройщиков, по договорам создания объектов долевого строительства, а также осуществляющие строительство (реконструкцию) одноквартирных жилых домов, квартир в блокированных жилых домах подрядным либо хозяйственным способом (при условии подхода их очереди на строительство жилых помещений в составе организаций застройщиков, по договорам создания объектов долевого строительства);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81"/>
      <w:bookmarkEnd w:id="21"/>
      <w:r w:rsidRPr="000A1E58">
        <w:rPr>
          <w:rFonts w:ascii="Times New Roman" w:hAnsi="Times New Roman" w:cs="Times New Roman"/>
          <w:sz w:val="28"/>
          <w:szCs w:val="28"/>
        </w:rPr>
        <w:t xml:space="preserve">многодетная семья - семья, имеющая троих и более несовершеннолетних детей. К членам многодетной семьи относятся супруг (супруга) и их дети (родные, усыновленные, удочеренные). Для получения субсидии на уплату части процентов многодетными семьями признаются семьи, включенные в списки многодетных семей, нуждающихся в улучшении жилищных условий, которые на дату подачи заявления о предоставлении субсидии на уплату части процентов (субсидий) (заявления о включении в списки на получение субсидии на уплату части процентов (субсидий) в случае утверждения данных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 имеют не менее троих несовершеннолетних детей, детей в возрасте до 23 лет, не вступивших в брак и проживающих совместно с получателем субсидии на уплату части процентов (субсидий) и (или) его супругом (супругой), включая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 xml:space="preserve">получающих профессионально-техническое, среднее специальное, высшее, послевузовское образование в дневной форме получения 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призыву, проходящих альтернативную службу, за которыми в соответствии с законодательством сохраняется право владения и пользования занимаемыми получателем субсидии на уплату части процентов (субсидий) и (или) его супругом (супругой) жилыми помещениями. Для получения субсидии на погашение основного долга многодетными семьями признаются семьи, имеющие троих и более несовершеннолетних детей на дату подачи заявления о предоставлении субсидий (заявления о включении в списки на получение субсидий в случае утверждения данных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Указа), а также семьи, имеющие при рождении (усыновлении, удочерении) третьего и последующих детей после принятия решения о предоставлении субсидии на уплату части процентов (субсидий) троих и более несовершеннолетних детей на дату рождения (усыновления, удочерения) ребенка (с учетом родившегося, усыновленного, удочеренного);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молодая семья, имеющая двоих несовершеннолетних детей, для целей получения субсидии на уплату части процентов - молодая семья, в которой на дату принятия решения о предоставлении субсидии на уплату части процентов (утверждения списков на получение субсидии на уплату части процентов в случае утверждения данных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 имеется двое несовершеннолетних детей;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населенный пункт с численностью населения до 20 тыс. человек - населенный пункт, в котором на основании официальной статистической информации, имеющейся на дату принятия решения о предоставлении субсидии на уплату части процентов (субсидий) (утверждения списков на получение субсидии на уплату части процентов (субсидий) в случае утверждения данных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Указа), численность населения составляет менее 20 тыс. человек;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84"/>
      <w:bookmarkEnd w:id="22"/>
      <w:r w:rsidRPr="000A1E58">
        <w:rPr>
          <w:rFonts w:ascii="Times New Roman" w:hAnsi="Times New Roman" w:cs="Times New Roman"/>
          <w:sz w:val="28"/>
          <w:szCs w:val="28"/>
        </w:rPr>
        <w:t xml:space="preserve">члены семьи получателя субсидии на уплату части процентов (субсидий) - супруг (супруга), несовершеннолетние дети и дети в возрасте до 23 лет на дату принятия решения о предоставлении субсидии на уплату части процентов (субсидий) (утверждения списков на получение субсидии на уплату части процентов (субсидий) в случае утверждения данных списков в соответствии с </w:t>
      </w:r>
      <w:hyperlink w:anchor="P6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частью второй подпункта 1.14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Указа), не вступившие в брак и проживающие совместно с получателем субсидии на уплату части процентов (субсидий) и (или) его супругом (супругой), включая получающих профессионально-техническое, среднее специальное, высшее, послевузовское образование в дневной форме получения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образования либо осваивающих содержание образовательной программы подготовки лиц к поступлению в учреждения образования Республики Беларусь в дневной форме получения образования в других населенных пунктах или проходящих срочную военную службу по призыву, проходящих альтернативную службу, за которыми в соответствии с законодательством сохраняется право владения и пользования занимаемыми получателем такой субсидии и (или) его супругом (супругой) жилыми помещениями, а также не вступившие в брак нетрудоспособные дети в возрасте старше 23 лет, являющиеся инвалидами I и II группы, нуждающимися в постоянном постороннем уходе или посторонней помощи, проживающие совместно с получателем субсидии на уплату части процентов (субсидий) и (или) его супругом (супругой) и не имеющие в собственности жилых помещений (общей площади жилых помещений, приходящейся на долю в праве общей собственности на жилые помещения), расположенных в том числе в иных населенных пунктах Республики Беларусь.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4. Внести изменения в указы Президента Республики Беларусь согласно </w:t>
      </w:r>
      <w:hyperlink w:anchor="P126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приложению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>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5. Признать утратившими силу указы Президента Республики Беларусь и их отдельные положения согласно </w:t>
      </w:r>
      <w:hyperlink w:anchor="P20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приложению 2</w:t>
        </w:r>
      </w:hyperlink>
      <w:r w:rsidRPr="000A1E58">
        <w:rPr>
          <w:rFonts w:ascii="Times New Roman" w:hAnsi="Times New Roman" w:cs="Times New Roman"/>
          <w:sz w:val="28"/>
          <w:szCs w:val="28"/>
        </w:rPr>
        <w:t>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6. Районным, городским исполнительным и распорядительным органам, местным администрациям обеспечить: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 соблюдением гражданами установленного порядка предоставления жилых помещений (их частей) по договору найма жилого помещения частного жилищного фонда или по договору аренды жилого помещения, построенных (реконструированных) с использованием субсидии на уплату части процентов (субсидий), до погашения кредита;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предоставление по запросам государственных органов и организаций, имеющих право на утверждение списков на получение субсидии на уплату части процентов (субсидий), по месту нахождения указанных государственных органов и организаций в пятидневный срок со дня получения запроса информации из единой базы данных граждан, предусмотренной в </w:t>
      </w:r>
      <w:hyperlink r:id="rId3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10-1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7. Банкам: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направлять заверенные в установленном порядке экземпляры копий кредитных договоров районным, городским исполнительным и распорядительным органам, местным администрациям, принявшим решения о предоставлении гражданам субсидии на уплату части процентов (субсидий), не позднее 10 дней после заключения кредитных договоров с гражданами, являющимися получателями субсидии на уплату части процентов (субсидий);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92"/>
      <w:bookmarkEnd w:id="23"/>
      <w:r w:rsidRPr="000A1E58">
        <w:rPr>
          <w:rFonts w:ascii="Times New Roman" w:hAnsi="Times New Roman" w:cs="Times New Roman"/>
          <w:sz w:val="28"/>
          <w:szCs w:val="28"/>
        </w:rPr>
        <w:t xml:space="preserve">формировать и направлять в облисполкомы и Минский горисполком сведения с указанием фамилии, собственного имени, отчества (при наличии) и идентификационного номера кредитополучателя, суммы задолженности по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кредиту и суммы ежемесячного платежа на погашение основного долга по кредиту и (или) уплату части процентов за пользование кредитом исходя из размеров субсидии на уплату части процентов (субсидий), установленных гражданам в решениях соответствующих районных, городских исполнительных и распорядительных органов, местных администраций, без взимания вознаграждения (платы) за предоставление указанных сведений в порядке, установленном Советом Министров Республики Беларусь.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8 вступил в силу со дня официального опубликования (</w:t>
      </w:r>
      <w:hyperlink w:anchor="P1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94"/>
      <w:bookmarkEnd w:id="24"/>
      <w:r w:rsidRPr="000A1E58">
        <w:rPr>
          <w:rFonts w:ascii="Times New Roman" w:hAnsi="Times New Roman" w:cs="Times New Roman"/>
          <w:sz w:val="28"/>
          <w:szCs w:val="28"/>
        </w:rPr>
        <w:t xml:space="preserve">8. Облисполкомам и Минскому горисполкому обеспечить в установленном порядке на основании сведений банков, предусмотренных в </w:t>
      </w:r>
      <w:hyperlink w:anchor="P9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пункта 7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Указа, своевременное перечисление гражданам субсидии на уплату части процентов (субсидий) и принять иные меры по реализации настоящего Указа.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9 вступил в силу со дня официального опубликования (</w:t>
      </w:r>
      <w:hyperlink w:anchor="P1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9. Министерству архитектуры и строительства внести изменения в единую базу данных граждан, предусмотренную в </w:t>
      </w:r>
      <w:hyperlink r:id="rId40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10-1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с включением в нее сведений о гражданах, являющихся (являвшихся) получателями субсидии на уплату части процентов (субсидий) и членов их семей, в том числе сведений о наименовании, номере обособленного подразделения или структурного подразделения банка, заключившего кредитный договор, номере и дате заключения кредитного договора, сумме кредита и сроке возврата (погашения) кредита, установленных кредитным договором.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Сбор, обработка, хранение информации о гражданах, являющихся (являвшихся) получателями субсидии на уплату части процентов (субсидий), и членах их семей, с учетом которых предоставлена данная субсидия (субсидии), а также пользование ею осуществляются без письменного согласия этих граждан.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10 вступил в силу со дня официального опубликования (</w:t>
      </w:r>
      <w:hyperlink w:anchor="P1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99"/>
      <w:bookmarkEnd w:id="25"/>
      <w:r w:rsidRPr="000A1E58">
        <w:rPr>
          <w:rFonts w:ascii="Times New Roman" w:hAnsi="Times New Roman" w:cs="Times New Roman"/>
          <w:sz w:val="28"/>
          <w:szCs w:val="28"/>
        </w:rPr>
        <w:t xml:space="preserve">10. Министерству архитектуры и строительства и Государственному комитету по имуществу обеспечить доработку программных средств соответственно единой базы данных граждан, предусмотренной в </w:t>
      </w:r>
      <w:hyperlink r:id="rId41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пункта 10-1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6 января 2012 г. N 13, и автоматизированной информационной системы ведения единого государственного регистра недвижимого имущества, прав на него и сделок с ним в целях обеспечения их взаимодействия с соблюдением требований законодательства о защите информации.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11 вступил в силу со дня официального опубликования (</w:t>
      </w:r>
      <w:hyperlink w:anchor="P1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11. Совету Министров Республики Беларусь: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определить </w:t>
      </w:r>
      <w:hyperlink r:id="rId4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предоставления гражданам субсидии на уплату </w:t>
      </w:r>
      <w:r w:rsidRPr="000A1E58">
        <w:rPr>
          <w:rFonts w:ascii="Times New Roman" w:hAnsi="Times New Roman" w:cs="Times New Roman"/>
          <w:sz w:val="28"/>
          <w:szCs w:val="28"/>
        </w:rPr>
        <w:lastRenderedPageBreak/>
        <w:t>части процентов и субсидии на погашение основного долга;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учесть при уточнении отдельных показателей республиканского бюджета на 2017 год и предусматривать при формировании проектов республиканского бюджета на последующие годы субвенции, названные в </w:t>
      </w:r>
      <w:hyperlink w:anchor="P7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части первой подпункта 1.16 пункта 1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при подготовке проекта нормативного правового акта об уточнении отдельных показателей республиканского бюджета на 2017 год предусмотреть Министерству архитектуры и строительства и Государственному комитету по имуществу средства, необходимые для доработки программных средств, названных в </w:t>
      </w:r>
      <w:hyperlink w:anchor="P99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пункте 10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настоящего Указа;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в четырехмесячный срок обеспечить приведение актов законодательства в соответствие с настоящим Указом и совместно с Национальным банком принятие иных мер по его реализации.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12 вступил в силу со дня официального опубликования (</w:t>
      </w:r>
      <w:hyperlink w:anchor="P112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абзац второй пункта 14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данного документа).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7"/>
      <w:bookmarkEnd w:id="26"/>
      <w:r w:rsidRPr="000A1E58">
        <w:rPr>
          <w:rFonts w:ascii="Times New Roman" w:hAnsi="Times New Roman" w:cs="Times New Roman"/>
          <w:sz w:val="28"/>
          <w:szCs w:val="28"/>
        </w:rPr>
        <w:t>12. Предоставить право Совету Министров Республики Беларусь разъяснять вопросы применения настоящего Указа.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13. Подача и рассмотрение заявлений о предоставлении финансовой поддержки в соответствии с </w:t>
      </w:r>
      <w:hyperlink r:id="rId43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22 ноября 2007 г. N 585 "О предоставлении молодым и многодетным семьям финансовой поддержки государства" в погашении задолженности по кредитам, предоставленным по заключенным до вступления в силу настоящего пункта кредитным договорам, принятие по таким заявлениям решений и их исполнение осуществляются в соответствии с ранее действовавшим законодательством.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 xml:space="preserve">(п. 13 в ред. </w:t>
      </w:r>
      <w:hyperlink r:id="rId44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Указа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Президента Республики Беларусь от 02.08.2017 N 274)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Пункт 14 вступил в силу со дня официального опубликования.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14. Настоящий Указ вступает в силу в следующем порядке:</w:t>
      </w:r>
    </w:p>
    <w:bookmarkStart w:id="27" w:name="P112"/>
    <w:bookmarkEnd w:id="27"/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fldChar w:fldCharType="begin"/>
      </w:r>
      <w:r w:rsidRPr="000A1E58">
        <w:rPr>
          <w:rFonts w:ascii="Times New Roman" w:hAnsi="Times New Roman" w:cs="Times New Roman"/>
          <w:sz w:val="28"/>
          <w:szCs w:val="28"/>
        </w:rPr>
        <w:instrText xml:space="preserve"> HYPERLINK \l "P94" </w:instrText>
      </w:r>
      <w:r w:rsidRPr="000A1E58">
        <w:rPr>
          <w:rFonts w:ascii="Times New Roman" w:hAnsi="Times New Roman" w:cs="Times New Roman"/>
          <w:sz w:val="28"/>
          <w:szCs w:val="28"/>
        </w:rPr>
        <w:fldChar w:fldCharType="separate"/>
      </w:r>
      <w:r w:rsidRPr="000A1E58">
        <w:rPr>
          <w:rFonts w:ascii="Times New Roman" w:hAnsi="Times New Roman" w:cs="Times New Roman"/>
          <w:color w:val="0000FF"/>
          <w:sz w:val="28"/>
          <w:szCs w:val="28"/>
        </w:rPr>
        <w:t>пункты 8</w:t>
      </w:r>
      <w:r w:rsidRPr="000A1E58">
        <w:rPr>
          <w:rFonts w:ascii="Times New Roman" w:hAnsi="Times New Roman" w:cs="Times New Roman"/>
          <w:color w:val="0000FF"/>
          <w:sz w:val="28"/>
          <w:szCs w:val="28"/>
        </w:rPr>
        <w:fldChar w:fldCharType="end"/>
      </w:r>
      <w:r w:rsidRPr="000A1E5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7" w:history="1">
        <w:r w:rsidRPr="000A1E58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0A1E58">
        <w:rPr>
          <w:rFonts w:ascii="Times New Roman" w:hAnsi="Times New Roman" w:cs="Times New Roman"/>
          <w:sz w:val="28"/>
          <w:szCs w:val="28"/>
        </w:rPr>
        <w:t xml:space="preserve"> и настоящий пункт - со дня официального опубликования настоящего Указа;</w:t>
      </w:r>
    </w:p>
    <w:p w:rsidR="00615441" w:rsidRPr="000A1E58" w:rsidRDefault="00615441" w:rsidP="000A1E58">
      <w:pPr>
        <w:pStyle w:val="ConsPlusNormal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1E58">
        <w:rPr>
          <w:rFonts w:ascii="Times New Roman" w:hAnsi="Times New Roman" w:cs="Times New Roman"/>
          <w:sz w:val="28"/>
          <w:szCs w:val="28"/>
        </w:rPr>
        <w:t>иные положения этого Указа - через месяц после его официального опубликования.</w:t>
      </w:r>
    </w:p>
    <w:p w:rsidR="00615441" w:rsidRPr="000A1E58" w:rsidRDefault="00615441" w:rsidP="000A1E58">
      <w:pPr>
        <w:pStyle w:val="ConsPlusNormal"/>
        <w:ind w:left="5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5441" w:rsidRPr="000A1E5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441" w:rsidRPr="000A1E58" w:rsidRDefault="00615441" w:rsidP="000A1E58">
            <w:pPr>
              <w:pStyle w:val="ConsPlusNormal"/>
              <w:ind w:lef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E58">
              <w:rPr>
                <w:rFonts w:ascii="Times New Roman" w:hAnsi="Times New Roman" w:cs="Times New Roman"/>
                <w:sz w:val="28"/>
                <w:szCs w:val="28"/>
              </w:rP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441" w:rsidRPr="000A1E58" w:rsidRDefault="00615441" w:rsidP="000A1E58">
            <w:pPr>
              <w:pStyle w:val="ConsPlusNormal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E58">
              <w:rPr>
                <w:rFonts w:ascii="Times New Roman" w:hAnsi="Times New Roman" w:cs="Times New Roman"/>
                <w:sz w:val="28"/>
                <w:szCs w:val="28"/>
              </w:rPr>
              <w:t>А.Лукашенко</w:t>
            </w:r>
          </w:p>
        </w:tc>
      </w:tr>
    </w:tbl>
    <w:p w:rsidR="005A6FA5" w:rsidRDefault="000A1E58" w:rsidP="000A1E58">
      <w:pPr>
        <w:pStyle w:val="ConsPlusNormal"/>
        <w:ind w:left="57"/>
        <w:jc w:val="both"/>
      </w:pPr>
      <w:bookmarkStart w:id="28" w:name="_GoBack"/>
      <w:bookmarkEnd w:id="28"/>
    </w:p>
    <w:sectPr w:rsidR="005A6FA5" w:rsidSect="000A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41"/>
    <w:rsid w:val="000A1E58"/>
    <w:rsid w:val="000E7AA3"/>
    <w:rsid w:val="00194EA7"/>
    <w:rsid w:val="0061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5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54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A9649407BD320DF9606A6718B4EA95EF66D11F5C7CEF42DCF2F170ADA90DF53E83D88F118332929EE571729BlAN7M" TargetMode="External"/><Relationship Id="rId13" Type="http://schemas.openxmlformats.org/officeDocument/2006/relationships/hyperlink" Target="consultantplus://offline/ref=69A9649407BD320DF9606A6718B4EA95EF66D11F5C7CEF42DCF2F170ADA90DF53E83D88F118332929EE571719FlAN4M" TargetMode="External"/><Relationship Id="rId18" Type="http://schemas.openxmlformats.org/officeDocument/2006/relationships/hyperlink" Target="consultantplus://offline/ref=69A9649407BD320DF9606A6718B4EA95EF66D11F5C7CEF42DCF2F170ADA90DF53E83lDN8M" TargetMode="External"/><Relationship Id="rId26" Type="http://schemas.openxmlformats.org/officeDocument/2006/relationships/hyperlink" Target="consultantplus://offline/ref=69A9649407BD320DF9606A6718B4EA95EF66D11F5C7CEF42DCF2F170ADA90DF53E83D88F11833292l9NEM" TargetMode="External"/><Relationship Id="rId39" Type="http://schemas.openxmlformats.org/officeDocument/2006/relationships/hyperlink" Target="consultantplus://offline/ref=69A9649407BD320DF9606A6718B4EA95EF66D11F5C7CEF42DCF2F170ADA90DF53E83D88F118332929EE571759ElAN1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A9649407BD320DF9606A6718B4EA95EF66D11F5C7CEF42DCF2F170ADA90DF53E83D88F118332929EE571729FlAN7M" TargetMode="External"/><Relationship Id="rId34" Type="http://schemas.openxmlformats.org/officeDocument/2006/relationships/hyperlink" Target="consultantplus://offline/ref=69A9649407BD320DF9606A6718B4EA95EF66D11F5C7CEF42DCF2F170ADA90DF53E83D88F11833292l9NBM" TargetMode="External"/><Relationship Id="rId42" Type="http://schemas.openxmlformats.org/officeDocument/2006/relationships/hyperlink" Target="consultantplus://offline/ref=69A9649407BD320DF9606A6718B4EA95EF66D11F5C7CEE40DDFAF470ADA90DF53E83D88F118332929EE571719ElANCM" TargetMode="External"/><Relationship Id="rId7" Type="http://schemas.openxmlformats.org/officeDocument/2006/relationships/hyperlink" Target="consultantplus://offline/ref=69A9649407BD320DF9606A6718B4EA95EF66D11F5C7CEF42DCF2F170ADA90DF53E83D88F118332929EE571719ClAN0M" TargetMode="External"/><Relationship Id="rId12" Type="http://schemas.openxmlformats.org/officeDocument/2006/relationships/hyperlink" Target="consultantplus://offline/ref=69A9649407BD320DF9606A6718B4EA95EF66D11F5C7CEF42DCF2F170ADA90DF53E83D88F11833292l9NEM" TargetMode="External"/><Relationship Id="rId17" Type="http://schemas.openxmlformats.org/officeDocument/2006/relationships/hyperlink" Target="consultantplus://offline/ref=69A9649407BD320DF9606A6718B4EA95EF66D11F5C7CEF42DCF2F170ADA90DF53E83lDN8M" TargetMode="External"/><Relationship Id="rId25" Type="http://schemas.openxmlformats.org/officeDocument/2006/relationships/hyperlink" Target="consultantplus://offline/ref=69A9649407BD320DF9606A6718B4EA95EF66D11F5C7FE945DEF1FB2DA7A154F93Cl8N4M" TargetMode="External"/><Relationship Id="rId33" Type="http://schemas.openxmlformats.org/officeDocument/2006/relationships/hyperlink" Target="consultantplus://offline/ref=69A9649407BD320DF9606A6718B4EA95EF66D11F5C7CEF42DCF2F170ADA90DF53E83D88F118332929EE5717196lAN2M" TargetMode="External"/><Relationship Id="rId38" Type="http://schemas.openxmlformats.org/officeDocument/2006/relationships/hyperlink" Target="consultantplus://offline/ref=69A9649407BD320DF9606A6718B4EA95EF66D11F5C7CEF42DCF2F170ADA90DF53E83lDN8M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A9649407BD320DF9606A6718B4EA95EF66D11F5C7CEF42DCF2F170ADA90DF53E83D88F118332929EE571719ClAN7M" TargetMode="External"/><Relationship Id="rId20" Type="http://schemas.openxmlformats.org/officeDocument/2006/relationships/hyperlink" Target="consultantplus://offline/ref=69A9649407BD320DF9606A6718B4EA95EF66D11F5C7CEF42DCF2F170ADA90DF53E83D88F118332929EE5717298lAN6M" TargetMode="External"/><Relationship Id="rId29" Type="http://schemas.openxmlformats.org/officeDocument/2006/relationships/hyperlink" Target="consultantplus://offline/ref=69A9649407BD320DF9606A6718B4EA95EF66D11F5C7CEF42DCF2F170ADA90DF53E83D88F118332929EE571719ClAN0M" TargetMode="External"/><Relationship Id="rId41" Type="http://schemas.openxmlformats.org/officeDocument/2006/relationships/hyperlink" Target="consultantplus://offline/ref=69A9649407BD320DF9606A6718B4EA95EF66D11F5C7CEF42DCF2F170ADA90DF53E83D88F118332929EE571759ElAN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A9649407BD320DF9606A6718B4EA95EF66D11F5C7CEF42DCF2F170ADA90DF53E83D88F11833292l9NEM" TargetMode="External"/><Relationship Id="rId11" Type="http://schemas.openxmlformats.org/officeDocument/2006/relationships/hyperlink" Target="consultantplus://offline/ref=69A9649407BD320DF9606A6718B4EA95EF66D11F5C7CEF42DCF2F170ADA90DF53E83D88F118332929EE571739AlAN2M" TargetMode="External"/><Relationship Id="rId24" Type="http://schemas.openxmlformats.org/officeDocument/2006/relationships/hyperlink" Target="consultantplus://offline/ref=69A9649407BD320DF9606A6718B4EA95EF66D11F5C7FE945DEF1FB2DA7A154F93Cl8N4M" TargetMode="External"/><Relationship Id="rId32" Type="http://schemas.openxmlformats.org/officeDocument/2006/relationships/hyperlink" Target="consultantplus://offline/ref=69A9649407BD320DF9606A6718B4EA95EF66D11F5C7CEF42DCF2F170ADA90DF53E83D88F118332929EE5717198lAN5M" TargetMode="External"/><Relationship Id="rId37" Type="http://schemas.openxmlformats.org/officeDocument/2006/relationships/hyperlink" Target="consultantplus://offline/ref=69A9649407BD320DF9606A6718B4EA95EF66D11F5C7CEF42DCF2F170ADA90DF53E83D88F118332929EE5717396lAN2M" TargetMode="External"/><Relationship Id="rId40" Type="http://schemas.openxmlformats.org/officeDocument/2006/relationships/hyperlink" Target="consultantplus://offline/ref=69A9649407BD320DF9606A6718B4EA95EF66D11F5C7CEF42DCF2F170ADA90DF53E83D88F118332929EE571759ElAN1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9A9649407BD320DF9606A6718B4EA95EF66D11F5C7CEE40DCF2F970ADA90DF53E83D88F118332929EE571719ElAN0M" TargetMode="External"/><Relationship Id="rId15" Type="http://schemas.openxmlformats.org/officeDocument/2006/relationships/hyperlink" Target="consultantplus://offline/ref=69A9649407BD320DF9606A6718B4EA95EF66D11F5C7CEF42DCF2F170ADA90DF53E83D88F118332929EE571719FlAN1M" TargetMode="External"/><Relationship Id="rId23" Type="http://schemas.openxmlformats.org/officeDocument/2006/relationships/hyperlink" Target="consultantplus://offline/ref=69A9649407BD320DF9606A6718B4EA95EF66D11F5C7FE945DEF1FB2DA7A154F93Cl8N4M" TargetMode="External"/><Relationship Id="rId28" Type="http://schemas.openxmlformats.org/officeDocument/2006/relationships/hyperlink" Target="consultantplus://offline/ref=69A9649407BD320DF9606A6718B4EA95EF66D11F5C7CEF42DCF2F170ADA90DF53E83D88F118332929EE571719FlAN1M" TargetMode="External"/><Relationship Id="rId36" Type="http://schemas.openxmlformats.org/officeDocument/2006/relationships/hyperlink" Target="consultantplus://offline/ref=69A9649407BD320DF9606A6718B4EA95EF66D11F5C7CEF42DCF2F170ADA90DF53E83D88F118332929EE5717296lAN6M" TargetMode="External"/><Relationship Id="rId10" Type="http://schemas.openxmlformats.org/officeDocument/2006/relationships/hyperlink" Target="consultantplus://offline/ref=69A9649407BD320DF9606A6718B4EA95EF66D11F5C7CEF42DCF2F170ADA90DF53E83D88F118332929EE571719FlAN0M" TargetMode="External"/><Relationship Id="rId19" Type="http://schemas.openxmlformats.org/officeDocument/2006/relationships/hyperlink" Target="consultantplus://offline/ref=69A9649407BD320DF9606A6718B4EA95EF66D11F5C7CEF42DCF2F170ADA90DF53E83D88F118332929EE571739BlANCM" TargetMode="External"/><Relationship Id="rId31" Type="http://schemas.openxmlformats.org/officeDocument/2006/relationships/hyperlink" Target="consultantplus://offline/ref=69A9649407BD320DF9606A6718B4EA95EF66D11F5C7CEF42DCF2F170ADA90DF53E83D88F118332929EE5717199lAN5M" TargetMode="External"/><Relationship Id="rId44" Type="http://schemas.openxmlformats.org/officeDocument/2006/relationships/hyperlink" Target="consultantplus://offline/ref=69A9649407BD320DF9606A6718B4EA95EF66D11F5C7CEE40DCF2F970ADA90DF53E83D88F118332929EE571719ElAN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A9649407BD320DF9606A6718B4EA95EF66D11F5C7CEF42DCF2F170ADA90DF53E83D88F118332929EE571739AlAN0M" TargetMode="External"/><Relationship Id="rId14" Type="http://schemas.openxmlformats.org/officeDocument/2006/relationships/hyperlink" Target="consultantplus://offline/ref=69A9649407BD320DF9606A6718B4EA95EF66D11F5C7CEF42DCF2F170ADA90DF53E83D88F118332929EE571739AlAN0M" TargetMode="External"/><Relationship Id="rId22" Type="http://schemas.openxmlformats.org/officeDocument/2006/relationships/hyperlink" Target="consultantplus://offline/ref=69A9649407BD320DF9606A6718B4EA95EF66D11F5C7CEF42DCF2F170ADA90DF53E83lDN8M" TargetMode="External"/><Relationship Id="rId27" Type="http://schemas.openxmlformats.org/officeDocument/2006/relationships/hyperlink" Target="consultantplus://offline/ref=69A9649407BD320DF9606A6718B4EA95EF66D11F5C7CEF42DCF2F170ADA90DF53E83D88F118332929EE571739AlAN0M" TargetMode="External"/><Relationship Id="rId30" Type="http://schemas.openxmlformats.org/officeDocument/2006/relationships/hyperlink" Target="consultantplus://offline/ref=69A9649407BD320DF9606A6718B4EA95EF66D11F5C7CEF42DCF2F170ADA90DF53E83D88F118332929EE5717198lAN0M" TargetMode="External"/><Relationship Id="rId35" Type="http://schemas.openxmlformats.org/officeDocument/2006/relationships/hyperlink" Target="consultantplus://offline/ref=69A9649407BD320DF9606A6718B4EA95EF66D11F5C7CEF42DCF2F170ADA90DF53E83D88F118332929EE571709ClAN2M" TargetMode="External"/><Relationship Id="rId43" Type="http://schemas.openxmlformats.org/officeDocument/2006/relationships/hyperlink" Target="consultantplus://offline/ref=69A9649407BD320DF9606A6718B4EA95EF66D11F5C7CEF43DAF7F270ADA90DF53E83lD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6622</Words>
  <Characters>37750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Perv</Company>
  <LinksUpToDate>false</LinksUpToDate>
  <CharactersWithSpaces>44284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2018-03-16T12:13:00Z</dcterms:created>
  <dcterms:modified xsi:type="dcterms:W3CDTF">2018-03-16T12:17:00Z</dcterms:modified>
</cp:coreProperties>
</file>